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63" w:rsidRPr="00323863" w:rsidRDefault="00323863" w:rsidP="0032386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3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Мастер-класс для педагогов «Духовно- нравственное воспитание дошкольников через народное творчество»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расширение знаний участников о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потешке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средстве духовно-нравственного воспитания и вариативности применения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воспитательно-образовательном процессе для детей раннего возраста.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Аудитория: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 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столы, стулья, магнитная доска, магниты, бумажные полоски с текстом, мел или маркер, цветные картонные листы формата А5 с тексом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оборотной стороне, атрибуты для обыгрывания (кукольный театр, резиновые игрушки, картинки, мягкие игрушки); заготовки из ниток, нитки, ножницы, заготовки частей личика для солнышка.</w:t>
      </w:r>
      <w:proofErr w:type="gramEnd"/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Структура: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Приветствие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Характеристика возрастных особенностей детей раннего возраста.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Определение сущности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потешкой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педагогов.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Изготовление игрушки-атрибута для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Сочинение </w:t>
      </w: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</w:t>
      </w:r>
      <w:proofErr w:type="gram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солнышке.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Рефлексия.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МК участники приобретут (актуализируют и закрепят) следующие знания, умения, навыки, качества: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-закрепят знания о применении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режимных процессах;</w:t>
      </w: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приобретут знания о вариативности использования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-актуализируют знания о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потешках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возможности их обыгрывания;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-актуализируют умение составлять авторскую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-попрактикуются в изготовлении атрибута для визуализации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863" w:rsidRPr="00323863" w:rsidRDefault="00323863" w:rsidP="00323863">
      <w:pPr>
        <w:shd w:val="clear" w:color="auto" w:fill="FFFFFF"/>
        <w:spacing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ХОД: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Приветствую вас, коллеги! Как приятно видеть всех вас сегодня на моем мастер-классе, посвященном духовно-нравственному воспитанию детей раннего возраста через чтение и обыгрывание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(Пустить лист регистрации участников).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прежде чем мы начнем активно работать, давайте </w:t>
      </w: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поприветствуем</w:t>
      </w:r>
      <w:proofErr w:type="gram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и немного познакомимся.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 вас видеть сегодня, друзья.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отвечать громко «Нет» или «Да».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 удачно ваша судьба,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игрушки играете вечно вы? (да)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 педагоги, вот ваша стезя?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девиз ваш: «Учиться везде и всегда?» (да)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хотели прийти вы сюда,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что-то узнать, что-то взять для себя? (да)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нам просто устроить обед?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Заманчиво было бы? Скажем мы (нет)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хочу слышать честный ответ,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вы любите или нет? (да)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деткам своим быть </w:t>
      </w: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подмогой</w:t>
      </w:r>
      <w:proofErr w:type="gram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быть всегда в тренде, правильно? (да)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Кошмар нам знаком со студенческих лет,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скучные лекции слушаем? (нет)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дух мастер-класса нам сохранить,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в работе активными быть? (да)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Вас прошу мне во всем помогать,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кончилось, можно начать.</w:t>
      </w:r>
    </w:p>
    <w:p w:rsidR="00323863" w:rsidRPr="00323863" w:rsidRDefault="00323863" w:rsidP="0032386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столе лежат бумажные полоски с текстом. Прочитайте их про себя. Это возрастные особенности детей. Сейчас предлагаю нам всем вместе отфильтровать те из них, что подходят для деток раннего возраста (до 3 лет).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педагоги по очереди зачитывают тезисы и, в процессе обсуждения, отбирают более подходящие.</w:t>
      </w:r>
      <w:proofErr w:type="gram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мастер-класса крепит «одобренные» тезисы на доску, чтобы получился список).</w:t>
      </w:r>
      <w:proofErr w:type="gramEnd"/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управляет своим телом, бегает, прыгает, кувыркается.</w:t>
      </w:r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Запоминает и анализирует информацию.</w:t>
      </w:r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состоит из предложений, способны вести простейший диалог.</w:t>
      </w:r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спонтанное выражение эмоций.</w:t>
      </w:r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качество предметов и действий.</w:t>
      </w:r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играть в среде сверстников.</w:t>
      </w:r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Эгоцентричен (считает, что весь мир крутится вокруг него)</w:t>
      </w:r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Внимателен и наблюдателен.</w:t>
      </w:r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самостоятельности.</w:t>
      </w:r>
    </w:p>
    <w:p w:rsidR="00323863" w:rsidRPr="00323863" w:rsidRDefault="00323863" w:rsidP="003238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Позиционирует себя с точки зрения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гендера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(девочка или мальчик).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мы получили следующий словесный портрет ребенка раннего возраста: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ru-RU"/>
        </w:rPr>
        <w:t>Хорошо управляет своим телом, бегает, прыгает, кувыркается.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ru-RU"/>
        </w:rPr>
        <w:t>Запоминает и анализирует информацию.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ru-RU"/>
        </w:rPr>
        <w:t>Речь состоит из предложений, способны вести простейший диалог.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спонтанное выражение эмоций.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качество предметов и действий.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ru-RU"/>
        </w:rPr>
        <w:t>Любит играть в среде сверстников.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Эгоцентричен (считает, что весь мир крутится вокруг него)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Внимателен и наблюдателен.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самостоятельности.</w:t>
      </w:r>
    </w:p>
    <w:p w:rsidR="00323863" w:rsidRPr="00323863" w:rsidRDefault="00323863" w:rsidP="0032386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ru-RU"/>
        </w:rPr>
        <w:t xml:space="preserve">Позиционирует себя с точки зрения </w:t>
      </w:r>
      <w:proofErr w:type="spellStart"/>
      <w:r w:rsidRPr="00323863"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ru-RU"/>
        </w:rPr>
        <w:t>гендера</w:t>
      </w:r>
      <w:proofErr w:type="spellEnd"/>
      <w:r w:rsidRPr="00323863"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ru-RU"/>
        </w:rPr>
        <w:t xml:space="preserve"> (девочка или мальчик).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 списка, мы подразумеваем, что дети эмоционально восприимчивы, любят действовать с предметами, требуют индивидуального к себе внимания, умеют наблюдать и хотят что-то делать самостоятельно. Какие из названных характеристик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явялются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духовно-нравственного воспитания? (Ответы педагогов)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делаем умозаключение, что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средство приобщения детей к духовно-нравственным ценностям. Вы со мной согласны?</w:t>
      </w:r>
    </w:p>
    <w:p w:rsidR="00323863" w:rsidRPr="00323863" w:rsidRDefault="00323863" w:rsidP="0032386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вместе составить определение такому ценному средству развития ребенка, как «ПОТЕШКА». Но делать это будем без всяких словарей, поскольку </w:t>
      </w: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все педагоги, все эрудиты, теоретики и практики одновременно – мы профессионалы!</w:t>
      </w:r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задавать параметры, а вы давайте им определения, характерные для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 называют, ведущий – записывает на доске).</w:t>
      </w:r>
    </w:p>
    <w:p w:rsidR="00323863" w:rsidRPr="00323863" w:rsidRDefault="00323863" w:rsidP="0032386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классификационный признак – жанр фольклора</w:t>
      </w:r>
    </w:p>
    <w:p w:rsidR="00323863" w:rsidRPr="00323863" w:rsidRDefault="00323863" w:rsidP="0032386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– </w:t>
      </w: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</w:t>
      </w:r>
      <w:proofErr w:type="gramEnd"/>
    </w:p>
    <w:p w:rsidR="00323863" w:rsidRPr="00323863" w:rsidRDefault="00323863" w:rsidP="0032386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— стихотворная</w:t>
      </w:r>
    </w:p>
    <w:p w:rsidR="00323863" w:rsidRPr="00323863" w:rsidRDefault="00323863" w:rsidP="0032386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развлекательно-обучающая работа с детьми</w:t>
      </w:r>
    </w:p>
    <w:p w:rsidR="00323863" w:rsidRPr="00323863" w:rsidRDefault="00323863" w:rsidP="0032386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– движения, манипуляции, действия.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из всех записанных параметров составьте определение.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 </w:t>
      </w:r>
      <w:proofErr w:type="spellStart"/>
      <w:r w:rsidRPr="00323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потешка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это… (короткий стихотворный жанр фольклора (или УНТ), призванный научить детей движениям, манипуляциям с предметами, определенным действиям в развлекательной форме.</w:t>
      </w:r>
      <w:proofErr w:type="gramEnd"/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Замечательно! Вы действительно профессионалы!</w:t>
      </w:r>
    </w:p>
    <w:p w:rsidR="00323863" w:rsidRPr="00323863" w:rsidRDefault="00323863" w:rsidP="0032386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предлагаю вам поработать с текстами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столе лежат листы формата А5, переверните их, там написаны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Прочитайте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себя и определите алгоритм работы с ней по следующей схеме:</w:t>
      </w:r>
    </w:p>
    <w:p w:rsidR="00323863" w:rsidRPr="00323863" w:rsidRDefault="00323863" w:rsidP="0032386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режимном моменте возможно использовать?</w:t>
      </w:r>
    </w:p>
    <w:p w:rsidR="00323863" w:rsidRPr="00323863" w:rsidRDefault="00323863" w:rsidP="0032386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Предпочтительная форма работы (групповая, подгрупповая, индивидуальная)?</w:t>
      </w:r>
    </w:p>
    <w:p w:rsidR="00323863" w:rsidRPr="00323863" w:rsidRDefault="00323863" w:rsidP="0032386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23863" w:rsidRPr="00323863" w:rsidRDefault="00323863" w:rsidP="0032386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дополнительная атрибутика необходима?</w:t>
      </w:r>
    </w:p>
    <w:p w:rsidR="00323863" w:rsidRPr="00323863" w:rsidRDefault="00323863" w:rsidP="0032386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навыки получат дети?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(Каждый педагог по очереди рассказывает алгоритм работы с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потешкой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3863" w:rsidRPr="00323863" w:rsidRDefault="00323863" w:rsidP="0032386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каждый из вас (или все) указали, что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эмоциональность ребенка, повышает положительный эмоциональный фон. Ну, и чтобы повысить наш эмоциональный фон, поиграем и мы. Сегодня удивительное мероприятие, где мы, педагоги, можем поставить и реализовать образовательно-воспитательные задачи по отношению к самим себе.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пришла я не одна,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я принесла.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большой круг,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лучиков вокруг,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солнышко сияет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собою озаряет!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(Ведущий читает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рисует солнышко)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–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колоколнышко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Выгляни в окошечко!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нарядись,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покажись!</w:t>
      </w:r>
    </w:p>
    <w:p w:rsidR="00323863" w:rsidRPr="00323863" w:rsidRDefault="00323863" w:rsidP="0032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(Этот отрывок проводится в соответствии с тем алгоритмом, который предложен педагогом ранее.</w:t>
      </w:r>
      <w:proofErr w:type="gram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зовем солнышко – махи руками; показываем окошко – ставим ладони к лицу; показываем наряд – опускаем руки вдоль тела сбоку; показывается – руки ладонями вверх).</w:t>
      </w:r>
      <w:proofErr w:type="gramEnd"/>
    </w:p>
    <w:p w:rsidR="00323863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а удобнее было бы использовать эту </w:t>
      </w:r>
      <w:proofErr w:type="spellStart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атрибутом «солнышко»? (ДА)</w:t>
      </w:r>
    </w:p>
    <w:p w:rsidR="005E58A8" w:rsidRPr="00323863" w:rsidRDefault="00323863" w:rsidP="0032386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 весеннее и летнее время это актуальный атрибут для игр, занятий и развлечений детей, то предлагаю вам изготовить его прямо здесь и унести с собой не только хорошее настроение, полученный опыт, но и игрушку собственного изготовления, которая пригодится в играх с детьми и будет напоминать вам об этом мастер-классе.</w:t>
      </w:r>
    </w:p>
    <w:sectPr w:rsidR="005E58A8" w:rsidRPr="00323863" w:rsidSect="005E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871"/>
    <w:multiLevelType w:val="multilevel"/>
    <w:tmpl w:val="1476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84A43"/>
    <w:multiLevelType w:val="multilevel"/>
    <w:tmpl w:val="56C6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B3910"/>
    <w:multiLevelType w:val="multilevel"/>
    <w:tmpl w:val="D9B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DA53FF"/>
    <w:multiLevelType w:val="multilevel"/>
    <w:tmpl w:val="4F4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CE5CE6"/>
    <w:multiLevelType w:val="multilevel"/>
    <w:tmpl w:val="4304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F36059"/>
    <w:multiLevelType w:val="multilevel"/>
    <w:tmpl w:val="3F64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4353A"/>
    <w:multiLevelType w:val="multilevel"/>
    <w:tmpl w:val="668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66792"/>
    <w:multiLevelType w:val="multilevel"/>
    <w:tmpl w:val="0D6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863"/>
    <w:rsid w:val="00323863"/>
    <w:rsid w:val="005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A8"/>
  </w:style>
  <w:style w:type="paragraph" w:styleId="1">
    <w:name w:val="heading 1"/>
    <w:basedOn w:val="a"/>
    <w:link w:val="10"/>
    <w:uiPriority w:val="9"/>
    <w:qFormat/>
    <w:rsid w:val="00323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3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863"/>
    <w:rPr>
      <w:b/>
      <w:bCs/>
    </w:rPr>
  </w:style>
  <w:style w:type="character" w:styleId="a5">
    <w:name w:val="Emphasis"/>
    <w:basedOn w:val="a0"/>
    <w:uiPriority w:val="20"/>
    <w:qFormat/>
    <w:rsid w:val="003238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5792</Characters>
  <Application>Microsoft Office Word</Application>
  <DocSecurity>0</DocSecurity>
  <Lines>48</Lines>
  <Paragraphs>13</Paragraphs>
  <ScaleCrop>false</ScaleCrop>
  <Company>DG Win&amp;Soft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2019-03-27T12:15:00Z</dcterms:created>
  <dcterms:modified xsi:type="dcterms:W3CDTF">2019-03-27T12:17:00Z</dcterms:modified>
</cp:coreProperties>
</file>